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77777777" w:rsidR="00A54861" w:rsidRPr="00133FC3" w:rsidRDefault="00A54861" w:rsidP="00B82909">
      <w:pPr>
        <w:spacing w:after="0"/>
        <w:rPr>
          <w:rFonts w:ascii="Arial" w:hAnsi="Arial" w:cs="Arial"/>
        </w:rPr>
      </w:pPr>
    </w:p>
    <w:p w14:paraId="61021970" w14:textId="493FC0D6" w:rsidR="1C1072B9" w:rsidRPr="00133FC3" w:rsidRDefault="1C1072B9" w:rsidP="00B82909">
      <w:pPr>
        <w:spacing w:after="0"/>
        <w:jc w:val="center"/>
        <w:rPr>
          <w:rFonts w:ascii="Arial" w:hAnsi="Arial" w:cs="Arial"/>
        </w:rPr>
      </w:pPr>
      <w:r w:rsidRPr="00133FC3">
        <w:rPr>
          <w:rFonts w:ascii="Arial" w:hAnsi="Arial" w:cs="Arial"/>
          <w:noProof/>
        </w:rPr>
        <w:drawing>
          <wp:inline distT="0" distB="0" distL="0" distR="0" wp14:anchorId="327C0942" wp14:editId="6612F1DD">
            <wp:extent cx="3165276" cy="750622"/>
            <wp:effectExtent l="0" t="0" r="0" b="0"/>
            <wp:docPr id="392697560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C879FFFE-769B-47AC-962D-6A1432C6DE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697560" name="Picture 39269756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276" cy="75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6D3EC" w14:textId="2D0BA997" w:rsidR="74E519BF" w:rsidRPr="00133FC3" w:rsidRDefault="74E519BF" w:rsidP="00B82909">
      <w:pPr>
        <w:spacing w:after="0"/>
        <w:jc w:val="center"/>
        <w:rPr>
          <w:rFonts w:ascii="Arial" w:hAnsi="Arial" w:cs="Arial"/>
        </w:rPr>
      </w:pPr>
    </w:p>
    <w:p w14:paraId="30C33150" w14:textId="29116D5A" w:rsidR="1C1072B9" w:rsidRPr="00133FC3" w:rsidRDefault="1C1072B9" w:rsidP="00B82909">
      <w:pPr>
        <w:spacing w:after="0"/>
        <w:jc w:val="center"/>
        <w:rPr>
          <w:rFonts w:ascii="Arial" w:hAnsi="Arial" w:cs="Arial"/>
        </w:rPr>
      </w:pPr>
      <w:r w:rsidRPr="00133FC3">
        <w:rPr>
          <w:rFonts w:ascii="Arial" w:hAnsi="Arial" w:cs="Arial"/>
          <w:noProof/>
        </w:rPr>
        <w:drawing>
          <wp:inline distT="0" distB="0" distL="0" distR="0" wp14:anchorId="479386C8" wp14:editId="6A78B317">
            <wp:extent cx="5972175" cy="1990725"/>
            <wp:effectExtent l="0" t="0" r="0" b="0"/>
            <wp:docPr id="1545991498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B3551E67-770B-48F2-9794-ABC7180247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991498" name="Picture 154599149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46E4C" w14:textId="46394B3E" w:rsidR="74E519BF" w:rsidRPr="00133FC3" w:rsidRDefault="74E519BF" w:rsidP="00B82909">
      <w:pPr>
        <w:spacing w:after="0"/>
        <w:jc w:val="center"/>
        <w:rPr>
          <w:rFonts w:ascii="Arial" w:hAnsi="Arial" w:cs="Arial"/>
        </w:rPr>
      </w:pPr>
    </w:p>
    <w:p w14:paraId="0C06FBE3" w14:textId="1860661D" w:rsidR="74E519BF" w:rsidRPr="00133FC3" w:rsidRDefault="2A6BA585" w:rsidP="00B82909">
      <w:pPr>
        <w:pStyle w:val="IntenseQuote"/>
        <w:spacing w:before="0" w:after="0"/>
        <w:rPr>
          <w:rFonts w:ascii="Arial" w:hAnsi="Arial" w:cs="Arial"/>
          <w:i w:val="0"/>
          <w:iCs w:val="0"/>
          <w:color w:val="auto"/>
          <w:sz w:val="52"/>
          <w:szCs w:val="52"/>
        </w:rPr>
      </w:pPr>
      <w:r w:rsidRPr="00133FC3">
        <w:rPr>
          <w:rFonts w:ascii="Arial" w:hAnsi="Arial" w:cs="Arial"/>
          <w:i w:val="0"/>
          <w:iCs w:val="0"/>
          <w:color w:val="auto"/>
          <w:sz w:val="52"/>
          <w:szCs w:val="52"/>
        </w:rPr>
        <w:t>WORK FOR ABSENCE FROM SCHOOL – SUSPENSION GUIDE</w:t>
      </w:r>
      <w:r w:rsidR="00763C7F" w:rsidRPr="00133FC3">
        <w:rPr>
          <w:rFonts w:ascii="Arial" w:hAnsi="Arial" w:cs="Arial"/>
          <w:i w:val="0"/>
          <w:iCs w:val="0"/>
          <w:color w:val="auto"/>
          <w:sz w:val="52"/>
          <w:szCs w:val="52"/>
        </w:rPr>
        <w:t xml:space="preserve"> POLICY 2026- 2027</w:t>
      </w:r>
    </w:p>
    <w:p w14:paraId="2108AA85" w14:textId="6A369180" w:rsidR="74E519BF" w:rsidRDefault="74E519BF" w:rsidP="00B82909">
      <w:pPr>
        <w:spacing w:after="0"/>
        <w:jc w:val="center"/>
        <w:rPr>
          <w:rFonts w:ascii="Arial" w:hAnsi="Arial" w:cs="Arial"/>
        </w:rPr>
      </w:pPr>
    </w:p>
    <w:p w14:paraId="2CD4A9D0" w14:textId="77777777" w:rsidR="00E22CD6" w:rsidRDefault="00E22CD6" w:rsidP="00B82909">
      <w:pPr>
        <w:spacing w:after="0"/>
        <w:jc w:val="center"/>
        <w:rPr>
          <w:rFonts w:ascii="Arial" w:hAnsi="Arial" w:cs="Arial"/>
        </w:rPr>
      </w:pPr>
    </w:p>
    <w:p w14:paraId="4A895634" w14:textId="77777777" w:rsidR="00E22CD6" w:rsidRDefault="00E22CD6" w:rsidP="00B82909">
      <w:pPr>
        <w:spacing w:after="0"/>
        <w:jc w:val="center"/>
        <w:rPr>
          <w:rFonts w:ascii="Arial" w:hAnsi="Arial" w:cs="Arial"/>
        </w:rPr>
      </w:pPr>
    </w:p>
    <w:p w14:paraId="1459085F" w14:textId="77777777" w:rsidR="00E22CD6" w:rsidRPr="00133FC3" w:rsidRDefault="00E22CD6" w:rsidP="00B82909">
      <w:pPr>
        <w:spacing w:after="0"/>
        <w:jc w:val="center"/>
        <w:rPr>
          <w:rFonts w:ascii="Arial" w:hAnsi="Arial" w:cs="Arial"/>
        </w:rPr>
      </w:pPr>
    </w:p>
    <w:p w14:paraId="24D384BD" w14:textId="647715ED" w:rsidR="7E7558AE" w:rsidRPr="00133FC3" w:rsidRDefault="7E7558AE" w:rsidP="00B82909">
      <w:pPr>
        <w:spacing w:after="0"/>
        <w:jc w:val="center"/>
        <w:rPr>
          <w:rFonts w:ascii="Arial" w:hAnsi="Arial" w:cs="Arial"/>
        </w:rPr>
      </w:pPr>
    </w:p>
    <w:p w14:paraId="422B164D" w14:textId="73E9F9B1" w:rsidR="7E7558AE" w:rsidRPr="00133FC3" w:rsidRDefault="7E7558AE" w:rsidP="00B82909">
      <w:pPr>
        <w:spacing w:after="0"/>
        <w:jc w:val="center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6A0" w:firstRow="1" w:lastRow="0" w:firstColumn="1" w:lastColumn="0" w:noHBand="1" w:noVBand="1"/>
      </w:tblPr>
      <w:tblGrid>
        <w:gridCol w:w="2337"/>
        <w:gridCol w:w="2339"/>
        <w:gridCol w:w="2337"/>
        <w:gridCol w:w="2337"/>
      </w:tblGrid>
      <w:tr w:rsidR="7E7558AE" w:rsidRPr="00133FC3" w14:paraId="1EBE7951" w14:textId="77777777" w:rsidTr="09D36FFB">
        <w:trPr>
          <w:trHeight w:val="300"/>
          <w:jc w:val="center"/>
        </w:trPr>
        <w:tc>
          <w:tcPr>
            <w:tcW w:w="2340" w:type="dxa"/>
            <w:shd w:val="clear" w:color="auto" w:fill="B1DEBD"/>
          </w:tcPr>
          <w:p w14:paraId="78A7143A" w14:textId="15EA0835" w:rsidR="165DFCFF" w:rsidRPr="00133FC3" w:rsidRDefault="165DFCFF" w:rsidP="00B82909">
            <w:pPr>
              <w:rPr>
                <w:rFonts w:ascii="Arial" w:hAnsi="Arial" w:cs="Arial"/>
                <w:sz w:val="28"/>
                <w:szCs w:val="28"/>
              </w:rPr>
            </w:pPr>
            <w:r w:rsidRPr="00133FC3">
              <w:rPr>
                <w:rFonts w:ascii="Arial" w:hAnsi="Arial" w:cs="Arial"/>
                <w:sz w:val="28"/>
                <w:szCs w:val="28"/>
              </w:rPr>
              <w:t>Document Type:</w:t>
            </w:r>
          </w:p>
        </w:tc>
        <w:tc>
          <w:tcPr>
            <w:tcW w:w="2340" w:type="dxa"/>
            <w:shd w:val="clear" w:color="auto" w:fill="B1DEBD"/>
          </w:tcPr>
          <w:p w14:paraId="5ECA04D1" w14:textId="4BCA3F35" w:rsidR="165DFCFF" w:rsidRPr="00133FC3" w:rsidRDefault="165DFCFF" w:rsidP="00B82909">
            <w:pPr>
              <w:rPr>
                <w:rFonts w:ascii="Arial" w:hAnsi="Arial" w:cs="Arial"/>
                <w:sz w:val="28"/>
                <w:szCs w:val="28"/>
              </w:rPr>
            </w:pPr>
            <w:r w:rsidRPr="00133FC3">
              <w:rPr>
                <w:rFonts w:ascii="Arial" w:hAnsi="Arial" w:cs="Arial"/>
                <w:sz w:val="28"/>
                <w:szCs w:val="28"/>
              </w:rPr>
              <w:t>Colleague Responsible:</w:t>
            </w:r>
          </w:p>
        </w:tc>
        <w:tc>
          <w:tcPr>
            <w:tcW w:w="2340" w:type="dxa"/>
            <w:shd w:val="clear" w:color="auto" w:fill="B1DEBD"/>
          </w:tcPr>
          <w:p w14:paraId="0ABBA8B8" w14:textId="61F2000F" w:rsidR="165DFCFF" w:rsidRPr="00133FC3" w:rsidRDefault="165DFCFF" w:rsidP="00B82909">
            <w:pPr>
              <w:rPr>
                <w:rFonts w:ascii="Arial" w:hAnsi="Arial" w:cs="Arial"/>
                <w:sz w:val="28"/>
                <w:szCs w:val="28"/>
              </w:rPr>
            </w:pPr>
            <w:r w:rsidRPr="00133FC3">
              <w:rPr>
                <w:rFonts w:ascii="Arial" w:hAnsi="Arial" w:cs="Arial"/>
                <w:sz w:val="28"/>
                <w:szCs w:val="28"/>
              </w:rPr>
              <w:t>Date:</w:t>
            </w:r>
          </w:p>
        </w:tc>
        <w:tc>
          <w:tcPr>
            <w:tcW w:w="2340" w:type="dxa"/>
            <w:shd w:val="clear" w:color="auto" w:fill="B1DEBD"/>
          </w:tcPr>
          <w:p w14:paraId="27374CC9" w14:textId="6B08B786" w:rsidR="165DFCFF" w:rsidRPr="00133FC3" w:rsidRDefault="165DFCFF" w:rsidP="00B82909">
            <w:pPr>
              <w:rPr>
                <w:rFonts w:ascii="Arial" w:hAnsi="Arial" w:cs="Arial"/>
                <w:sz w:val="28"/>
                <w:szCs w:val="28"/>
              </w:rPr>
            </w:pPr>
            <w:r w:rsidRPr="00133FC3">
              <w:rPr>
                <w:rFonts w:ascii="Arial" w:hAnsi="Arial" w:cs="Arial"/>
                <w:sz w:val="28"/>
                <w:szCs w:val="28"/>
              </w:rPr>
              <w:t>Next Review:</w:t>
            </w:r>
          </w:p>
        </w:tc>
      </w:tr>
      <w:tr w:rsidR="7E7558AE" w:rsidRPr="00133FC3" w14:paraId="3370CDC4" w14:textId="77777777" w:rsidTr="09D36FFB">
        <w:trPr>
          <w:trHeight w:val="300"/>
          <w:jc w:val="center"/>
        </w:trPr>
        <w:tc>
          <w:tcPr>
            <w:tcW w:w="2340" w:type="dxa"/>
          </w:tcPr>
          <w:p w14:paraId="4F646CE2" w14:textId="0E277576" w:rsidR="165DFCFF" w:rsidRPr="00133FC3" w:rsidRDefault="1C969DD3" w:rsidP="00B82909">
            <w:pPr>
              <w:rPr>
                <w:rFonts w:ascii="Arial" w:hAnsi="Arial" w:cs="Arial"/>
                <w:sz w:val="28"/>
                <w:szCs w:val="28"/>
              </w:rPr>
            </w:pPr>
            <w:r w:rsidRPr="00133FC3">
              <w:rPr>
                <w:rFonts w:ascii="Arial" w:hAnsi="Arial" w:cs="Arial"/>
                <w:sz w:val="28"/>
                <w:szCs w:val="28"/>
              </w:rPr>
              <w:t xml:space="preserve">School </w:t>
            </w:r>
          </w:p>
        </w:tc>
        <w:tc>
          <w:tcPr>
            <w:tcW w:w="2340" w:type="dxa"/>
          </w:tcPr>
          <w:p w14:paraId="11CA97D0" w14:textId="75B4513A" w:rsidR="7E7558AE" w:rsidRPr="00133FC3" w:rsidRDefault="46CD674A" w:rsidP="00B82909">
            <w:pPr>
              <w:rPr>
                <w:rFonts w:ascii="Arial" w:hAnsi="Arial" w:cs="Arial"/>
              </w:rPr>
            </w:pPr>
            <w:r w:rsidRPr="00133FC3">
              <w:rPr>
                <w:rFonts w:ascii="Arial" w:hAnsi="Arial" w:cs="Arial"/>
                <w:sz w:val="28"/>
                <w:szCs w:val="28"/>
              </w:rPr>
              <w:t>Headteacher</w:t>
            </w:r>
          </w:p>
        </w:tc>
        <w:tc>
          <w:tcPr>
            <w:tcW w:w="2340" w:type="dxa"/>
          </w:tcPr>
          <w:p w14:paraId="4B59C4C9" w14:textId="37C2DF75" w:rsidR="165DFCFF" w:rsidRPr="00133FC3" w:rsidRDefault="00133FC3" w:rsidP="00B82909">
            <w:pPr>
              <w:rPr>
                <w:rFonts w:ascii="Arial" w:hAnsi="Arial" w:cs="Arial"/>
                <w:sz w:val="28"/>
                <w:szCs w:val="28"/>
              </w:rPr>
            </w:pPr>
            <w:r w:rsidRPr="00133FC3">
              <w:rPr>
                <w:rFonts w:ascii="Arial" w:hAnsi="Arial" w:cs="Arial"/>
                <w:sz w:val="28"/>
                <w:szCs w:val="28"/>
              </w:rPr>
              <w:t>October</w:t>
            </w:r>
            <w:r w:rsidR="165DFCFF" w:rsidRPr="00133FC3">
              <w:rPr>
                <w:rFonts w:ascii="Arial" w:hAnsi="Arial" w:cs="Arial"/>
                <w:sz w:val="28"/>
                <w:szCs w:val="28"/>
              </w:rPr>
              <w:t xml:space="preserve"> 2026</w:t>
            </w:r>
          </w:p>
        </w:tc>
        <w:tc>
          <w:tcPr>
            <w:tcW w:w="2340" w:type="dxa"/>
          </w:tcPr>
          <w:p w14:paraId="7598E083" w14:textId="53FB47AD" w:rsidR="165DFCFF" w:rsidRPr="00133FC3" w:rsidRDefault="00133FC3" w:rsidP="00B82909">
            <w:pPr>
              <w:rPr>
                <w:rFonts w:ascii="Arial" w:hAnsi="Arial" w:cs="Arial"/>
                <w:sz w:val="28"/>
                <w:szCs w:val="28"/>
              </w:rPr>
            </w:pPr>
            <w:r w:rsidRPr="00133FC3">
              <w:rPr>
                <w:rFonts w:ascii="Arial" w:hAnsi="Arial" w:cs="Arial"/>
                <w:sz w:val="28"/>
                <w:szCs w:val="28"/>
              </w:rPr>
              <w:t>Octob</w:t>
            </w:r>
            <w:r w:rsidR="165DFCFF" w:rsidRPr="00133FC3">
              <w:rPr>
                <w:rFonts w:ascii="Arial" w:hAnsi="Arial" w:cs="Arial"/>
                <w:sz w:val="28"/>
                <w:szCs w:val="28"/>
              </w:rPr>
              <w:t>er 2027</w:t>
            </w:r>
          </w:p>
          <w:p w14:paraId="4158D62E" w14:textId="621B0081" w:rsidR="7E7558AE" w:rsidRPr="00133FC3" w:rsidRDefault="7E7558AE" w:rsidP="00B8290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4FADEE58" w:rsidRPr="00133FC3" w14:paraId="2DC4E44C" w14:textId="77777777" w:rsidTr="09D36FFB">
        <w:trPr>
          <w:trHeight w:val="300"/>
          <w:jc w:val="center"/>
        </w:trPr>
        <w:tc>
          <w:tcPr>
            <w:tcW w:w="9350" w:type="dxa"/>
            <w:gridSpan w:val="4"/>
          </w:tcPr>
          <w:p w14:paraId="235CD6B2" w14:textId="48F878E8" w:rsidR="14F3A553" w:rsidRPr="00133FC3" w:rsidRDefault="14F3A553" w:rsidP="00B82909">
            <w:pPr>
              <w:rPr>
                <w:rFonts w:ascii="Arial" w:hAnsi="Arial" w:cs="Arial"/>
              </w:rPr>
            </w:pPr>
            <w:r w:rsidRPr="00133FC3">
              <w:rPr>
                <w:rFonts w:ascii="Arial" w:eastAsia="Aptos" w:hAnsi="Arial" w:cs="Arial"/>
                <w:color w:val="000000" w:themeColor="text1"/>
                <w:sz w:val="28"/>
                <w:szCs w:val="28"/>
              </w:rPr>
              <w:t xml:space="preserve">Approved By Local Governing Body </w:t>
            </w:r>
            <w:r w:rsidRPr="00133FC3">
              <w:rPr>
                <w:rFonts w:ascii="Arial" w:eastAsia="Aptos" w:hAnsi="Arial" w:cs="Arial"/>
                <w:sz w:val="28"/>
                <w:szCs w:val="28"/>
              </w:rPr>
              <w:t xml:space="preserve"> </w:t>
            </w:r>
          </w:p>
        </w:tc>
      </w:tr>
    </w:tbl>
    <w:p w14:paraId="57606749" w14:textId="18D1E2A6" w:rsidR="7E7558AE" w:rsidRPr="00133FC3" w:rsidRDefault="7E7558AE" w:rsidP="00B82909">
      <w:pPr>
        <w:spacing w:after="0"/>
        <w:jc w:val="center"/>
        <w:rPr>
          <w:rFonts w:ascii="Arial" w:hAnsi="Arial" w:cs="Arial"/>
        </w:rPr>
      </w:pPr>
    </w:p>
    <w:p w14:paraId="0E9FCAD2" w14:textId="260BD900" w:rsidR="7E7558AE" w:rsidRPr="00133FC3" w:rsidRDefault="7E7558AE" w:rsidP="00B82909">
      <w:pPr>
        <w:spacing w:after="0"/>
        <w:jc w:val="center"/>
        <w:rPr>
          <w:rFonts w:ascii="Arial" w:hAnsi="Arial" w:cs="Arial"/>
        </w:rPr>
      </w:pPr>
    </w:p>
    <w:p w14:paraId="011BBABD" w14:textId="77777777" w:rsidR="00E22CD6" w:rsidRDefault="00E22CD6">
      <w:pPr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br w:type="page"/>
      </w:r>
    </w:p>
    <w:p w14:paraId="260E0AFB" w14:textId="51212F2D" w:rsidR="2890B321" w:rsidRPr="00133FC3" w:rsidRDefault="2890B321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lastRenderedPageBreak/>
        <w:t>Introduction:</w:t>
      </w:r>
    </w:p>
    <w:p w14:paraId="32630FD1" w14:textId="0098BECB" w:rsidR="2890B321" w:rsidRPr="00133FC3" w:rsidRDefault="2890B321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 xml:space="preserve">At Wrotham School, we are committed to providing continuous education and support to all </w:t>
      </w:r>
      <w:proofErr w:type="gramStart"/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our</w:t>
      </w:r>
      <w:proofErr w:type="gramEnd"/>
    </w:p>
    <w:p w14:paraId="14D4CE8E" w14:textId="4FA9B1A5" w:rsidR="2890B321" w:rsidRPr="00133FC3" w:rsidRDefault="2890B321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students, even in circumstances where they are unable to attend school due to suspension or long-term absence. To ensure that students can continue their learning during these periods, we have</w:t>
      </w:r>
      <w:r w:rsidR="00133FC3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established Oak Academy as a directed provision platform.</w:t>
      </w:r>
    </w:p>
    <w:p w14:paraId="5F2834D7" w14:textId="6B736870" w:rsidR="2890B321" w:rsidRPr="00133FC3" w:rsidRDefault="2890B321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Purpose:</w:t>
      </w:r>
    </w:p>
    <w:p w14:paraId="1CAE477B" w14:textId="1BED1253" w:rsidR="2890B321" w:rsidRPr="00133FC3" w:rsidRDefault="2890B321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The purpose of this policy is to outline the procedures and expectations for students to engage with</w:t>
      </w:r>
      <w:r w:rsidR="00B82909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Oak Academy's directed provision program during suspension or long-term absence from Wrotham</w:t>
      </w:r>
      <w:r w:rsidR="00B82909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School. This policy aims to maintain continuity in education, support students' academic progress,</w:t>
      </w:r>
      <w:r w:rsidR="00B82909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and facilitate their successful reintegration into school upon their return.</w:t>
      </w:r>
    </w:p>
    <w:p w14:paraId="135E0334" w14:textId="77777777" w:rsidR="00B82909" w:rsidRDefault="00B82909" w:rsidP="00B82909">
      <w:pPr>
        <w:shd w:val="clear" w:color="auto" w:fill="FFFFFF" w:themeFill="background1"/>
        <w:spacing w:after="0"/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</w:p>
    <w:p w14:paraId="19B90B34" w14:textId="70E4C4C7" w:rsidR="2890B321" w:rsidRPr="00133FC3" w:rsidRDefault="2890B321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Scope:</w:t>
      </w:r>
    </w:p>
    <w:p w14:paraId="233CF819" w14:textId="1BBC015A" w:rsidR="2890B321" w:rsidRPr="00133FC3" w:rsidRDefault="2890B321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This policy applies to all students enrolled at Wrotham School who are suspended or on long-term</w:t>
      </w:r>
      <w:r w:rsidR="00B82909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absence and are required to engage with directed provision through Oak Academy.</w:t>
      </w:r>
    </w:p>
    <w:p w14:paraId="2A1916C3" w14:textId="77777777" w:rsidR="00B82909" w:rsidRDefault="00B82909" w:rsidP="00B82909">
      <w:pPr>
        <w:shd w:val="clear" w:color="auto" w:fill="FFFFFF" w:themeFill="background1"/>
        <w:spacing w:after="0"/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</w:p>
    <w:p w14:paraId="40F3F8AC" w14:textId="168C9411" w:rsidR="2890B321" w:rsidRPr="00133FC3" w:rsidRDefault="2890B321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Policy:</w:t>
      </w:r>
    </w:p>
    <w:p w14:paraId="40D3B1E2" w14:textId="35919FC1" w:rsidR="2890B321" w:rsidRPr="00B82909" w:rsidRDefault="2890B321" w:rsidP="00B82909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  <w:rPr>
          <w:rFonts w:ascii="Arial" w:hAnsi="Arial" w:cs="Arial"/>
        </w:rPr>
      </w:pPr>
      <w:r w:rsidRPr="00B82909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Identification of Oak Academy as Directed Provision:</w:t>
      </w:r>
    </w:p>
    <w:p w14:paraId="67217622" w14:textId="077ED254" w:rsidR="2890B321" w:rsidRPr="00133FC3" w:rsidRDefault="2890B321" w:rsidP="00272615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Oak Academy is identified as the directed provision platform for students at</w:t>
      </w:r>
      <w:r w:rsidR="00272615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Wrotham School to</w:t>
      </w:r>
      <w:r w:rsidR="00272615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complete their educational activities during suspension or long-term absence.</w:t>
      </w:r>
    </w:p>
    <w:p w14:paraId="152BD7F8" w14:textId="77777777" w:rsidR="00B82909" w:rsidRDefault="00B82909" w:rsidP="00B82909">
      <w:pPr>
        <w:shd w:val="clear" w:color="auto" w:fill="FFFFFF" w:themeFill="background1"/>
        <w:spacing w:after="0"/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</w:p>
    <w:p w14:paraId="55610513" w14:textId="106887BB" w:rsidR="2890B321" w:rsidRPr="00133FC3" w:rsidRDefault="2890B321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This can be found here:</w:t>
      </w:r>
    </w:p>
    <w:p w14:paraId="61123FC2" w14:textId="48DE3E11" w:rsidR="2890B321" w:rsidRPr="00133FC3" w:rsidRDefault="00000000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hyperlink r:id="rId9">
        <w:r w:rsidR="2890B321" w:rsidRPr="00133FC3">
          <w:rPr>
            <w:rStyle w:val="Hyperlink"/>
            <w:rFonts w:ascii="Arial" w:hAnsi="Arial" w:cs="Arial"/>
          </w:rPr>
          <w:t>https://www.thenational.academy/</w:t>
        </w:r>
      </w:hyperlink>
    </w:p>
    <w:p w14:paraId="4A543DC7" w14:textId="77777777" w:rsidR="00B82909" w:rsidRDefault="00B82909" w:rsidP="00B82909">
      <w:pPr>
        <w:shd w:val="clear" w:color="auto" w:fill="FFFFFF" w:themeFill="background1"/>
        <w:spacing w:after="0"/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</w:p>
    <w:p w14:paraId="4F803176" w14:textId="4E090010" w:rsidR="2890B321" w:rsidRPr="00133FC3" w:rsidRDefault="2890B321" w:rsidP="00272615">
      <w:pPr>
        <w:shd w:val="clear" w:color="auto" w:fill="FFFFFF" w:themeFill="background1"/>
        <w:spacing w:after="0"/>
        <w:ind w:firstLine="36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2. Access and Enrollment:</w:t>
      </w:r>
    </w:p>
    <w:p w14:paraId="2904E60A" w14:textId="30B3E1AB" w:rsidR="2890B321" w:rsidRPr="00133FC3" w:rsidRDefault="2890B321" w:rsidP="00272615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The school will provide students with access to Oak Academy's online learning</w:t>
      </w:r>
      <w:r w:rsidR="00272615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platform and assist them in enrolling in relevant courses or subjects aligned with</w:t>
      </w:r>
      <w:r w:rsidR="00272615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 xml:space="preserve">their </w:t>
      </w:r>
      <w:proofErr w:type="gramStart"/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 xml:space="preserve">academic </w:t>
      </w:r>
      <w:r w:rsidR="00272615">
        <w:rPr>
          <w:rFonts w:ascii="Arial" w:eastAsia="Cambria" w:hAnsi="Arial" w:cs="Arial"/>
          <w:color w:val="000000" w:themeColor="text1"/>
          <w:sz w:val="22"/>
          <w:szCs w:val="22"/>
        </w:rPr>
        <w:t xml:space="preserve"> c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urriculum</w:t>
      </w:r>
      <w:proofErr w:type="gramEnd"/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. (See guide Appendix A)</w:t>
      </w:r>
    </w:p>
    <w:p w14:paraId="7855822A" w14:textId="77777777" w:rsidR="00272615" w:rsidRDefault="00272615" w:rsidP="00B82909">
      <w:pPr>
        <w:shd w:val="clear" w:color="auto" w:fill="FFFFFF" w:themeFill="background1"/>
        <w:spacing w:after="0"/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</w:p>
    <w:p w14:paraId="419AE473" w14:textId="38CBAA6A" w:rsidR="2890B321" w:rsidRPr="00133FC3" w:rsidRDefault="2890B321" w:rsidP="00272615">
      <w:pPr>
        <w:shd w:val="clear" w:color="auto" w:fill="FFFFFF" w:themeFill="background1"/>
        <w:spacing w:after="0"/>
        <w:ind w:firstLine="284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3. Expectations for Student Engagement:</w:t>
      </w:r>
    </w:p>
    <w:p w14:paraId="182D0BE3" w14:textId="14199B60" w:rsidR="2890B321" w:rsidRDefault="2890B321" w:rsidP="00B82909">
      <w:pPr>
        <w:shd w:val="clear" w:color="auto" w:fill="FFFFFF" w:themeFill="background1"/>
        <w:spacing w:after="0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Students are expected to engage with directed provision activities on Oak Academy</w:t>
      </w:r>
      <w:r w:rsidR="00272615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daily, following their regular school timetable, for the duration of their suspension</w:t>
      </w:r>
      <w:r w:rsidR="00272615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or absence.</w:t>
      </w:r>
    </w:p>
    <w:p w14:paraId="24462D76" w14:textId="77777777" w:rsidR="00272615" w:rsidRPr="00133FC3" w:rsidRDefault="00272615" w:rsidP="00B82909">
      <w:pPr>
        <w:shd w:val="clear" w:color="auto" w:fill="FFFFFF" w:themeFill="background1"/>
        <w:spacing w:after="0"/>
        <w:rPr>
          <w:rFonts w:ascii="Arial" w:hAnsi="Arial" w:cs="Arial"/>
        </w:rPr>
      </w:pPr>
    </w:p>
    <w:p w14:paraId="1B8E98FC" w14:textId="5E6704D0" w:rsidR="2890B321" w:rsidRPr="00133FC3" w:rsidRDefault="2890B321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Students must complete assigned lessons, assignments, and assessments within the</w:t>
      </w:r>
    </w:p>
    <w:p w14:paraId="4E1DC9C5" w14:textId="6B6A2E18" w:rsidR="2890B321" w:rsidRDefault="2890B321" w:rsidP="00B82909">
      <w:pPr>
        <w:shd w:val="clear" w:color="auto" w:fill="FFFFFF" w:themeFill="background1"/>
        <w:spacing w:after="0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specified timelines set by their teachers or school administrators.</w:t>
      </w:r>
      <w:r w:rsidR="00272615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Attendance and progress on Oak Academy will be monitored by designated school</w:t>
      </w:r>
      <w:r w:rsidR="00272615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staff to ensure compliance with directed provision requirements.</w:t>
      </w:r>
    </w:p>
    <w:p w14:paraId="6E83DA73" w14:textId="77777777" w:rsidR="00272615" w:rsidRPr="00133FC3" w:rsidRDefault="00272615" w:rsidP="00B82909">
      <w:pPr>
        <w:shd w:val="clear" w:color="auto" w:fill="FFFFFF" w:themeFill="background1"/>
        <w:spacing w:after="0"/>
        <w:rPr>
          <w:rFonts w:ascii="Arial" w:hAnsi="Arial" w:cs="Arial"/>
        </w:rPr>
      </w:pPr>
    </w:p>
    <w:p w14:paraId="06003600" w14:textId="7982E3F8" w:rsidR="2890B321" w:rsidRPr="00133FC3" w:rsidRDefault="2890B321" w:rsidP="00272615">
      <w:pPr>
        <w:shd w:val="clear" w:color="auto" w:fill="FFFFFF" w:themeFill="background1"/>
        <w:spacing w:after="0"/>
        <w:ind w:firstLine="36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4. Support and Monitoring:</w:t>
      </w:r>
    </w:p>
    <w:p w14:paraId="2F0DDC9D" w14:textId="2E50F980" w:rsidR="2890B321" w:rsidRDefault="2890B321" w:rsidP="008274E1">
      <w:pPr>
        <w:shd w:val="clear" w:color="auto" w:fill="FFFFFF" w:themeFill="background1"/>
        <w:spacing w:after="0"/>
        <w:ind w:left="142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Teachers and support staff will provide guidance and assistance to students as they</w:t>
      </w:r>
      <w:r w:rsidR="008274E1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navigate Oak Academy's platform and complete their assigned tasks. (see Appendix</w:t>
      </w:r>
      <w:r w:rsidR="008274E1">
        <w:rPr>
          <w:rFonts w:ascii="Arial" w:eastAsia="Cambria" w:hAnsi="Arial" w:cs="Arial"/>
          <w:color w:val="000000" w:themeColor="text1"/>
          <w:sz w:val="22"/>
          <w:szCs w:val="22"/>
        </w:rPr>
        <w:t xml:space="preserve">). </w:t>
      </w:r>
    </w:p>
    <w:p w14:paraId="2ABC5288" w14:textId="77777777" w:rsidR="008274E1" w:rsidRPr="00133FC3" w:rsidRDefault="008274E1" w:rsidP="008274E1">
      <w:pPr>
        <w:shd w:val="clear" w:color="auto" w:fill="FFFFFF" w:themeFill="background1"/>
        <w:spacing w:after="0"/>
        <w:ind w:left="142"/>
        <w:rPr>
          <w:rFonts w:ascii="Arial" w:hAnsi="Arial" w:cs="Arial"/>
        </w:rPr>
      </w:pPr>
    </w:p>
    <w:p w14:paraId="5DCFABE2" w14:textId="23FC3946" w:rsidR="2890B321" w:rsidRPr="00133FC3" w:rsidRDefault="2890B321" w:rsidP="008274E1">
      <w:pPr>
        <w:shd w:val="clear" w:color="auto" w:fill="FFFFFF" w:themeFill="background1"/>
        <w:spacing w:after="0"/>
        <w:ind w:left="142"/>
        <w:rPr>
          <w:rFonts w:ascii="Arial" w:hAnsi="Arial" w:cs="Arial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Regular check-ins and communication between students and designated school staff</w:t>
      </w:r>
      <w:r w:rsidR="008274E1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will be established to monitor progress, address any challenges, and provide</w:t>
      </w:r>
      <w:r w:rsidR="008274E1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academic support as needed.</w:t>
      </w:r>
    </w:p>
    <w:p w14:paraId="711B4FD7" w14:textId="3C99AA0B" w:rsidR="09D36FFB" w:rsidRPr="00133FC3" w:rsidRDefault="09D36FFB" w:rsidP="00B82909">
      <w:pPr>
        <w:shd w:val="clear" w:color="auto" w:fill="FFFFFF" w:themeFill="background1"/>
        <w:spacing w:after="0"/>
        <w:rPr>
          <w:rFonts w:ascii="Arial" w:eastAsia="Cambria" w:hAnsi="Arial" w:cs="Arial"/>
          <w:b/>
          <w:bCs/>
          <w:color w:val="000000" w:themeColor="text1"/>
          <w:sz w:val="22"/>
          <w:szCs w:val="22"/>
        </w:rPr>
      </w:pPr>
    </w:p>
    <w:p w14:paraId="7E4AD483" w14:textId="6C742B35" w:rsidR="149F687D" w:rsidRPr="00133FC3" w:rsidRDefault="149F687D" w:rsidP="008274E1">
      <w:pPr>
        <w:shd w:val="clear" w:color="auto" w:fill="FFFFFF" w:themeFill="background1"/>
        <w:spacing w:after="0"/>
        <w:ind w:firstLine="36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 xml:space="preserve">5. </w:t>
      </w:r>
      <w:r w:rsidR="2890B321"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Integration with School Curriculum:</w:t>
      </w:r>
    </w:p>
    <w:p w14:paraId="24246400" w14:textId="0FD6F12A" w:rsidR="2890B321" w:rsidRDefault="2890B321" w:rsidP="008274E1">
      <w:pPr>
        <w:shd w:val="clear" w:color="auto" w:fill="FFFFFF" w:themeFill="background1"/>
        <w:spacing w:after="0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Oak Academy's directed provision activities will align with the school's curriculum,</w:t>
      </w:r>
      <w:r w:rsidR="008274E1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ensuring continuity in learning and progression of academic skills and knowledge.</w:t>
      </w:r>
    </w:p>
    <w:p w14:paraId="316ADD5C" w14:textId="77777777" w:rsidR="008274E1" w:rsidRPr="00133FC3" w:rsidRDefault="008274E1" w:rsidP="008274E1">
      <w:pPr>
        <w:shd w:val="clear" w:color="auto" w:fill="FFFFFF" w:themeFill="background1"/>
        <w:spacing w:after="0"/>
        <w:ind w:left="360" w:hanging="360"/>
        <w:rPr>
          <w:rFonts w:ascii="Arial" w:hAnsi="Arial" w:cs="Arial"/>
        </w:rPr>
      </w:pPr>
    </w:p>
    <w:p w14:paraId="76CD2094" w14:textId="2C7A34C2" w:rsidR="008274E1" w:rsidRPr="008274E1" w:rsidRDefault="2890B321" w:rsidP="00B82909">
      <w:pPr>
        <w:shd w:val="clear" w:color="auto" w:fill="FFFFFF" w:themeFill="background1"/>
        <w:spacing w:after="0"/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 xml:space="preserve">Our </w:t>
      </w:r>
      <w:proofErr w:type="gramStart"/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Curriculum</w:t>
      </w:r>
      <w:proofErr w:type="gramEnd"/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 xml:space="preserve"> maps for all subjects and year groups can be found here:</w:t>
      </w:r>
    </w:p>
    <w:p w14:paraId="69D06735" w14:textId="102C407B" w:rsidR="2890B321" w:rsidRPr="00133FC3" w:rsidRDefault="00000000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hyperlink r:id="rId10">
        <w:r w:rsidR="2890B321" w:rsidRPr="00133FC3">
          <w:rPr>
            <w:rStyle w:val="Hyperlink"/>
            <w:rFonts w:ascii="Arial" w:hAnsi="Arial" w:cs="Arial"/>
          </w:rPr>
          <w:t>https://www.wrothamschool.com/information/our-curriculum/</w:t>
        </w:r>
      </w:hyperlink>
    </w:p>
    <w:p w14:paraId="2295C665" w14:textId="77777777" w:rsidR="008274E1" w:rsidRDefault="008274E1" w:rsidP="00B82909">
      <w:pPr>
        <w:shd w:val="clear" w:color="auto" w:fill="FFFFFF" w:themeFill="background1"/>
        <w:spacing w:after="0"/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</w:p>
    <w:p w14:paraId="12E68653" w14:textId="6746CF90" w:rsidR="2890B321" w:rsidRPr="00133FC3" w:rsidRDefault="2890B321" w:rsidP="008274E1">
      <w:pPr>
        <w:shd w:val="clear" w:color="auto" w:fill="FFFFFF" w:themeFill="background1"/>
        <w:spacing w:after="0"/>
        <w:ind w:firstLine="36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6. Reintegration and Assessment:</w:t>
      </w:r>
    </w:p>
    <w:p w14:paraId="7937EE88" w14:textId="3ED234F6" w:rsidR="2890B321" w:rsidRDefault="2890B321" w:rsidP="008274E1">
      <w:pPr>
        <w:shd w:val="clear" w:color="auto" w:fill="FFFFFF" w:themeFill="background1"/>
        <w:spacing w:after="0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Upon the student's return to school after suspension or long-term absence, teachers</w:t>
      </w:r>
      <w:r w:rsidR="008274E1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will review their progress on Oak Academy and review their completion of directed</w:t>
      </w:r>
      <w:r w:rsidR="008274E1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provision tasks.</w:t>
      </w:r>
    </w:p>
    <w:p w14:paraId="0B167328" w14:textId="77777777" w:rsidR="008274E1" w:rsidRPr="00133FC3" w:rsidRDefault="008274E1" w:rsidP="00B82909">
      <w:pPr>
        <w:shd w:val="clear" w:color="auto" w:fill="FFFFFF" w:themeFill="background1"/>
        <w:spacing w:after="0"/>
        <w:rPr>
          <w:rFonts w:ascii="Arial" w:hAnsi="Arial" w:cs="Arial"/>
        </w:rPr>
      </w:pPr>
    </w:p>
    <w:p w14:paraId="70BEA6E5" w14:textId="6E49CD98" w:rsidR="2890B321" w:rsidRDefault="2890B321" w:rsidP="00B82909">
      <w:pPr>
        <w:shd w:val="clear" w:color="auto" w:fill="FFFFFF" w:themeFill="background1"/>
        <w:spacing w:after="0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Students may be required to undergo assessments or evaluations to gauge their</w:t>
      </w:r>
      <w:r w:rsidR="008274E1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understanding of the material covered during their time on Oak Academy and to</w:t>
      </w:r>
      <w:r w:rsidR="008274E1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facilitate their transition back into regular classroom instruction.</w:t>
      </w:r>
    </w:p>
    <w:p w14:paraId="4BE058C7" w14:textId="77777777" w:rsidR="008274E1" w:rsidRPr="00133FC3" w:rsidRDefault="008274E1" w:rsidP="00B82909">
      <w:pPr>
        <w:shd w:val="clear" w:color="auto" w:fill="FFFFFF" w:themeFill="background1"/>
        <w:spacing w:after="0"/>
        <w:rPr>
          <w:rFonts w:ascii="Arial" w:hAnsi="Arial" w:cs="Arial"/>
        </w:rPr>
      </w:pPr>
    </w:p>
    <w:p w14:paraId="3F6EEFDB" w14:textId="740E0472" w:rsidR="2890B321" w:rsidRPr="00133FC3" w:rsidRDefault="2890B321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Review and Revision:</w:t>
      </w:r>
    </w:p>
    <w:p w14:paraId="2737A63F" w14:textId="198AAB24" w:rsidR="2890B321" w:rsidRDefault="2890B321" w:rsidP="00B82909">
      <w:pPr>
        <w:shd w:val="clear" w:color="auto" w:fill="FFFFFF" w:themeFill="background1"/>
        <w:spacing w:after="0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This Oak Academy Directed Provision Policy will be reviewed annually by the school administration</w:t>
      </w:r>
      <w:r w:rsidR="008274E1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to ensure its effectiveness and relevance. Any necessary revisions or updates will be made in</w:t>
      </w:r>
      <w:r w:rsidR="008274E1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consultation with relevant stakeholders, including staff, students, and parents/guardians.</w:t>
      </w:r>
    </w:p>
    <w:p w14:paraId="2286BE38" w14:textId="77777777" w:rsidR="008274E1" w:rsidRPr="00133FC3" w:rsidRDefault="008274E1" w:rsidP="00B82909">
      <w:pPr>
        <w:shd w:val="clear" w:color="auto" w:fill="FFFFFF" w:themeFill="background1"/>
        <w:spacing w:after="0"/>
        <w:rPr>
          <w:rFonts w:ascii="Arial" w:hAnsi="Arial" w:cs="Arial"/>
        </w:rPr>
      </w:pPr>
    </w:p>
    <w:p w14:paraId="7F1F7EFC" w14:textId="2D03CB4F" w:rsidR="2890B321" w:rsidRPr="00133FC3" w:rsidRDefault="2890B321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Approval:</w:t>
      </w:r>
    </w:p>
    <w:p w14:paraId="4468B9E0" w14:textId="4DD48855" w:rsidR="2890B321" w:rsidRDefault="2890B321" w:rsidP="00B82909">
      <w:pPr>
        <w:shd w:val="clear" w:color="auto" w:fill="FFFFFF" w:themeFill="background1"/>
        <w:spacing w:after="0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 xml:space="preserve">This policy is approved by </w:t>
      </w:r>
      <w:r w:rsidR="008274E1">
        <w:rPr>
          <w:rFonts w:ascii="Arial" w:eastAsia="Cambria" w:hAnsi="Arial" w:cs="Arial"/>
          <w:color w:val="000000" w:themeColor="text1"/>
          <w:sz w:val="22"/>
          <w:szCs w:val="22"/>
        </w:rPr>
        <w:t>the Headteacher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 xml:space="preserve"> and will be effective from </w:t>
      </w:r>
      <w:r w:rsidR="008274E1">
        <w:rPr>
          <w:rFonts w:ascii="Arial" w:eastAsia="Cambria" w:hAnsi="Arial" w:cs="Arial"/>
          <w:color w:val="000000" w:themeColor="text1"/>
          <w:sz w:val="22"/>
          <w:szCs w:val="22"/>
        </w:rPr>
        <w:t>1</w:t>
      </w:r>
      <w:r w:rsidR="008274E1" w:rsidRPr="008274E1">
        <w:rPr>
          <w:rFonts w:ascii="Arial" w:eastAsia="Cambria" w:hAnsi="Arial" w:cs="Arial"/>
          <w:color w:val="000000" w:themeColor="text1"/>
          <w:sz w:val="22"/>
          <w:szCs w:val="22"/>
          <w:vertAlign w:val="superscript"/>
        </w:rPr>
        <w:t>st</w:t>
      </w:r>
      <w:r w:rsidR="008274E1">
        <w:rPr>
          <w:rFonts w:ascii="Arial" w:eastAsia="Cambria" w:hAnsi="Arial" w:cs="Arial"/>
          <w:color w:val="000000" w:themeColor="text1"/>
          <w:sz w:val="22"/>
          <w:szCs w:val="22"/>
        </w:rPr>
        <w:t xml:space="preserve"> September 2026. </w:t>
      </w:r>
    </w:p>
    <w:p w14:paraId="3DD33570" w14:textId="77777777" w:rsidR="008274E1" w:rsidRPr="00133FC3" w:rsidRDefault="008274E1" w:rsidP="00B82909">
      <w:pPr>
        <w:shd w:val="clear" w:color="auto" w:fill="FFFFFF" w:themeFill="background1"/>
        <w:spacing w:after="0"/>
        <w:rPr>
          <w:rFonts w:ascii="Arial" w:hAnsi="Arial" w:cs="Arial"/>
        </w:rPr>
      </w:pPr>
    </w:p>
    <w:p w14:paraId="16BC0245" w14:textId="77777777" w:rsidR="008274E1" w:rsidRDefault="008274E1">
      <w:pPr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br w:type="page"/>
      </w:r>
    </w:p>
    <w:p w14:paraId="27013E89" w14:textId="29D620FB" w:rsidR="2890B321" w:rsidRPr="00133FC3" w:rsidRDefault="2890B321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lastRenderedPageBreak/>
        <w:t>APPENDIX A</w:t>
      </w:r>
    </w:p>
    <w:p w14:paraId="0E8F3CD4" w14:textId="77777777" w:rsidR="008274E1" w:rsidRDefault="2890B321" w:rsidP="00B82909">
      <w:pPr>
        <w:shd w:val="clear" w:color="auto" w:fill="FFFFFF" w:themeFill="background1"/>
        <w:spacing w:after="0"/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Guide to Using Oak National Academy</w:t>
      </w:r>
      <w:r w:rsidR="008274E1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 xml:space="preserve"> </w:t>
      </w:r>
    </w:p>
    <w:p w14:paraId="0751F682" w14:textId="77777777" w:rsidR="008274E1" w:rsidRDefault="008274E1" w:rsidP="00B82909">
      <w:pPr>
        <w:shd w:val="clear" w:color="auto" w:fill="FFFFFF" w:themeFill="background1"/>
        <w:spacing w:after="0"/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</w:p>
    <w:p w14:paraId="07949BAD" w14:textId="08290CA1" w:rsidR="2890B321" w:rsidRPr="00133FC3" w:rsidRDefault="008274E1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r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In</w:t>
      </w:r>
      <w:r w:rsidR="2890B321"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troduction:</w:t>
      </w:r>
    </w:p>
    <w:p w14:paraId="09D9CBD7" w14:textId="75493B37" w:rsidR="2890B321" w:rsidRDefault="2890B321" w:rsidP="00B82909">
      <w:pPr>
        <w:shd w:val="clear" w:color="auto" w:fill="FFFFFF" w:themeFill="background1"/>
        <w:spacing w:after="0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Oak National Academy is an online learning platform designed to support students' education across</w:t>
      </w:r>
      <w:r w:rsidR="008274E1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various subjects and grade levels. This guide aims to provide students, parents, and educators with</w:t>
      </w:r>
      <w:r w:rsidR="008274E1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an overview of how to effectively utilize Oak National Academy for remote learning or</w:t>
      </w:r>
      <w:r w:rsidR="008274E1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supplementary education.</w:t>
      </w:r>
    </w:p>
    <w:p w14:paraId="461BE9AA" w14:textId="77777777" w:rsidR="008274E1" w:rsidRPr="00133FC3" w:rsidRDefault="008274E1" w:rsidP="00B82909">
      <w:pPr>
        <w:shd w:val="clear" w:color="auto" w:fill="FFFFFF" w:themeFill="background1"/>
        <w:spacing w:after="0"/>
        <w:rPr>
          <w:rFonts w:ascii="Arial" w:hAnsi="Arial" w:cs="Arial"/>
        </w:rPr>
      </w:pPr>
    </w:p>
    <w:p w14:paraId="342029B9" w14:textId="354FFA48" w:rsidR="2890B321" w:rsidRPr="00133FC3" w:rsidRDefault="2890B321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Oak National Academy offers a comprehensive online learning experience, featuring video lessons,</w:t>
      </w:r>
      <w:r w:rsidR="008274E1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interactive activities, and downloadable resources across various subjects and grade levels. By</w:t>
      </w:r>
      <w:r w:rsidR="008274E1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leveraging the platform's resources effectively, students, parents, and educators can support remote</w:t>
      </w:r>
      <w:r w:rsidR="008274E1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learning, reinforce classroom instruction, and facilitate academic progress.</w:t>
      </w:r>
    </w:p>
    <w:p w14:paraId="612AB6E3" w14:textId="77777777" w:rsidR="008274E1" w:rsidRDefault="008274E1" w:rsidP="00B82909">
      <w:pPr>
        <w:shd w:val="clear" w:color="auto" w:fill="FFFFFF" w:themeFill="background1"/>
        <w:spacing w:after="0"/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</w:p>
    <w:p w14:paraId="0C920209" w14:textId="58416E20" w:rsidR="2890B321" w:rsidRPr="00133FC3" w:rsidRDefault="2890B321" w:rsidP="00B82909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Getting Started:</w:t>
      </w:r>
    </w:p>
    <w:p w14:paraId="53431770" w14:textId="0799C017" w:rsidR="2890B321" w:rsidRPr="00133FC3" w:rsidRDefault="2890B321" w:rsidP="008274E1">
      <w:pPr>
        <w:shd w:val="clear" w:color="auto" w:fill="FFFFFF" w:themeFill="background1"/>
        <w:spacing w:after="0"/>
        <w:ind w:firstLine="36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1. Accessing Oak National Academy:</w:t>
      </w:r>
    </w:p>
    <w:p w14:paraId="5238D472" w14:textId="4FA00920" w:rsidR="2890B321" w:rsidRDefault="2890B321" w:rsidP="00B82909">
      <w:pPr>
        <w:shd w:val="clear" w:color="auto" w:fill="FFFFFF" w:themeFill="background1"/>
        <w:spacing w:after="0"/>
        <w:ind w:left="360" w:hanging="360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 xml:space="preserve">Visit the Oak National Academy website at </w:t>
      </w:r>
      <w:hyperlink r:id="rId11">
        <w:r w:rsidRPr="00133FC3">
          <w:rPr>
            <w:rStyle w:val="Hyperlink"/>
            <w:rFonts w:ascii="Arial" w:hAnsi="Arial" w:cs="Arial"/>
          </w:rPr>
          <w:t>www.thenational.academy</w:t>
        </w:r>
      </w:hyperlink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.</w:t>
      </w:r>
    </w:p>
    <w:p w14:paraId="335ADF0C" w14:textId="77777777" w:rsidR="008274E1" w:rsidRPr="00133FC3" w:rsidRDefault="008274E1" w:rsidP="00B82909">
      <w:pPr>
        <w:shd w:val="clear" w:color="auto" w:fill="FFFFFF" w:themeFill="background1"/>
        <w:spacing w:after="0"/>
        <w:ind w:left="360" w:hanging="360"/>
        <w:rPr>
          <w:rFonts w:ascii="Arial" w:hAnsi="Arial" w:cs="Arial"/>
        </w:rPr>
      </w:pPr>
    </w:p>
    <w:p w14:paraId="44781BF6" w14:textId="52FA53DF" w:rsidR="2890B321" w:rsidRPr="00133FC3" w:rsidRDefault="2890B321" w:rsidP="00B82909">
      <w:pPr>
        <w:shd w:val="clear" w:color="auto" w:fill="FFFFFF" w:themeFill="background1"/>
        <w:spacing w:after="0"/>
        <w:ind w:left="360" w:hanging="360"/>
        <w:rPr>
          <w:rFonts w:ascii="Arial" w:hAnsi="Arial" w:cs="Arial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Navigate to the "Subjects" tab to explore the available subjects and topics.</w:t>
      </w:r>
    </w:p>
    <w:p w14:paraId="0E83DC4B" w14:textId="77777777" w:rsidR="008274E1" w:rsidRDefault="008274E1" w:rsidP="00B82909">
      <w:pPr>
        <w:shd w:val="clear" w:color="auto" w:fill="FFFFFF" w:themeFill="background1"/>
        <w:spacing w:after="0"/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</w:p>
    <w:p w14:paraId="4CEA9F88" w14:textId="3EB70692" w:rsidR="2890B321" w:rsidRPr="00133FC3" w:rsidRDefault="2890B321" w:rsidP="008274E1">
      <w:pPr>
        <w:shd w:val="clear" w:color="auto" w:fill="FFFFFF" w:themeFill="background1"/>
        <w:spacing w:after="0"/>
        <w:ind w:firstLine="36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2. Selecting a Subject and Topic:</w:t>
      </w:r>
    </w:p>
    <w:p w14:paraId="31022A18" w14:textId="1985160D" w:rsidR="2890B321" w:rsidRPr="00133FC3" w:rsidRDefault="2890B321" w:rsidP="00B82909">
      <w:pPr>
        <w:shd w:val="clear" w:color="auto" w:fill="FFFFFF" w:themeFill="background1"/>
        <w:spacing w:after="0"/>
        <w:ind w:left="360" w:hanging="360"/>
        <w:rPr>
          <w:rFonts w:ascii="Arial" w:hAnsi="Arial" w:cs="Arial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Choose the subject area you wish to explore (e.g., Mathematics, English, Science).</w:t>
      </w:r>
    </w:p>
    <w:p w14:paraId="48F61EE2" w14:textId="4A7EDA1C" w:rsidR="2890B321" w:rsidRPr="00133FC3" w:rsidRDefault="2890B321" w:rsidP="008274E1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Browse through the available topics within the selected subject area to find the</w:t>
      </w:r>
      <w:r w:rsidR="008274E1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content that aligns with your learning needs.</w:t>
      </w:r>
    </w:p>
    <w:p w14:paraId="64FE04E7" w14:textId="77777777" w:rsidR="008274E1" w:rsidRDefault="008274E1" w:rsidP="008274E1">
      <w:pPr>
        <w:shd w:val="clear" w:color="auto" w:fill="FFFFFF" w:themeFill="background1"/>
        <w:spacing w:after="0"/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</w:p>
    <w:p w14:paraId="79E8C1ED" w14:textId="73A6E722" w:rsidR="2890B321" w:rsidRPr="00133FC3" w:rsidRDefault="2890B321" w:rsidP="008274E1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Using the Learning Resources:</w:t>
      </w:r>
    </w:p>
    <w:p w14:paraId="0F45703D" w14:textId="76D74EB6" w:rsidR="2890B321" w:rsidRPr="00133FC3" w:rsidRDefault="2890B321" w:rsidP="008274E1">
      <w:pPr>
        <w:shd w:val="clear" w:color="auto" w:fill="FFFFFF" w:themeFill="background1"/>
        <w:spacing w:after="0"/>
        <w:ind w:firstLine="36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1. Video Lessons:</w:t>
      </w:r>
    </w:p>
    <w:p w14:paraId="4FBFB847" w14:textId="5CDF0E05" w:rsidR="008274E1" w:rsidRDefault="2890B321" w:rsidP="008274E1">
      <w:pPr>
        <w:shd w:val="clear" w:color="auto" w:fill="FFFFFF" w:themeFill="background1"/>
        <w:spacing w:after="0"/>
        <w:ind w:left="360" w:hanging="360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Oak National Academy offers pre-recorded video lessons delivered by experienced</w:t>
      </w:r>
      <w:r w:rsidR="008274E1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teachers.</w:t>
      </w:r>
    </w:p>
    <w:p w14:paraId="603352AB" w14:textId="77777777" w:rsidR="008274E1" w:rsidRDefault="008274E1" w:rsidP="008274E1">
      <w:pPr>
        <w:shd w:val="clear" w:color="auto" w:fill="FFFFFF" w:themeFill="background1"/>
        <w:spacing w:after="0"/>
        <w:rPr>
          <w:rFonts w:ascii="Arial" w:eastAsia="Cambria" w:hAnsi="Arial" w:cs="Arial"/>
          <w:color w:val="000000" w:themeColor="text1"/>
          <w:sz w:val="22"/>
          <w:szCs w:val="22"/>
        </w:rPr>
      </w:pPr>
    </w:p>
    <w:p w14:paraId="32714CF8" w14:textId="090D599B" w:rsidR="2890B321" w:rsidRDefault="2890B321" w:rsidP="008274E1">
      <w:pPr>
        <w:shd w:val="clear" w:color="auto" w:fill="FFFFFF" w:themeFill="background1"/>
        <w:spacing w:after="0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Watch the video lessons to receive instruction and explanations on various topics.</w:t>
      </w:r>
    </w:p>
    <w:p w14:paraId="02B6DE7E" w14:textId="77777777" w:rsidR="008274E1" w:rsidRPr="00133FC3" w:rsidRDefault="008274E1" w:rsidP="008274E1">
      <w:pPr>
        <w:shd w:val="clear" w:color="auto" w:fill="FFFFFF" w:themeFill="background1"/>
        <w:spacing w:after="0"/>
        <w:rPr>
          <w:rFonts w:ascii="Arial" w:hAnsi="Arial" w:cs="Arial"/>
        </w:rPr>
      </w:pPr>
    </w:p>
    <w:p w14:paraId="376DC379" w14:textId="1D6DA1A1" w:rsidR="2890B321" w:rsidRPr="00133FC3" w:rsidRDefault="2890B321" w:rsidP="00B82909">
      <w:pPr>
        <w:shd w:val="clear" w:color="auto" w:fill="FFFFFF" w:themeFill="background1"/>
        <w:spacing w:after="0"/>
        <w:ind w:left="360" w:hanging="360"/>
        <w:rPr>
          <w:rFonts w:ascii="Arial" w:hAnsi="Arial" w:cs="Arial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Pause, rewind, or replay the videos as needed to grasp difficult concepts.</w:t>
      </w:r>
    </w:p>
    <w:p w14:paraId="22B4BAF7" w14:textId="200F524D" w:rsidR="09D36FFB" w:rsidRPr="00133FC3" w:rsidRDefault="09D36FFB" w:rsidP="00B82909">
      <w:pPr>
        <w:shd w:val="clear" w:color="auto" w:fill="FFFFFF" w:themeFill="background1"/>
        <w:spacing w:after="0"/>
        <w:rPr>
          <w:rFonts w:ascii="Arial" w:eastAsia="Cambria" w:hAnsi="Arial" w:cs="Arial"/>
          <w:b/>
          <w:bCs/>
          <w:color w:val="000000" w:themeColor="text1"/>
          <w:sz w:val="22"/>
          <w:szCs w:val="22"/>
        </w:rPr>
      </w:pPr>
    </w:p>
    <w:p w14:paraId="142D547F" w14:textId="141F1FBF" w:rsidR="116D1D54" w:rsidRPr="00133FC3" w:rsidRDefault="116D1D54" w:rsidP="008274E1">
      <w:pPr>
        <w:shd w:val="clear" w:color="auto" w:fill="FFFFFF" w:themeFill="background1"/>
        <w:spacing w:after="0"/>
        <w:ind w:firstLine="360"/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 xml:space="preserve">2. </w:t>
      </w:r>
      <w:r w:rsidR="2890B321"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Interactive Activities:</w:t>
      </w:r>
    </w:p>
    <w:p w14:paraId="09C05E6D" w14:textId="62635FC2" w:rsidR="2890B321" w:rsidRDefault="2890B321" w:rsidP="00B82909">
      <w:pPr>
        <w:shd w:val="clear" w:color="auto" w:fill="FFFFFF" w:themeFill="background1"/>
        <w:spacing w:after="0"/>
        <w:ind w:left="360" w:hanging="360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Engage with interactive activities and quizzes provided alongside the video lessons.</w:t>
      </w:r>
      <w:r w:rsidR="008274E1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</w:p>
    <w:p w14:paraId="34B197FD" w14:textId="77777777" w:rsidR="008274E1" w:rsidRPr="00133FC3" w:rsidRDefault="008274E1" w:rsidP="00B82909">
      <w:pPr>
        <w:shd w:val="clear" w:color="auto" w:fill="FFFFFF" w:themeFill="background1"/>
        <w:spacing w:after="0"/>
        <w:ind w:left="360" w:hanging="360"/>
        <w:rPr>
          <w:rFonts w:ascii="Arial" w:hAnsi="Arial" w:cs="Arial"/>
        </w:rPr>
      </w:pPr>
    </w:p>
    <w:p w14:paraId="3A8AB338" w14:textId="2FDD756D" w:rsidR="2890B321" w:rsidRPr="00133FC3" w:rsidRDefault="2890B321" w:rsidP="00B82909">
      <w:pPr>
        <w:shd w:val="clear" w:color="auto" w:fill="FFFFFF" w:themeFill="background1"/>
        <w:spacing w:after="0"/>
        <w:ind w:left="360" w:hanging="360"/>
        <w:rPr>
          <w:rFonts w:ascii="Arial" w:hAnsi="Arial" w:cs="Arial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Complete the activities to reinforce your understanding of the material and assess</w:t>
      </w:r>
    </w:p>
    <w:p w14:paraId="08E40FCE" w14:textId="0A56D69B" w:rsidR="2890B321" w:rsidRDefault="2890B321" w:rsidP="00B82909">
      <w:pPr>
        <w:shd w:val="clear" w:color="auto" w:fill="FFFFFF" w:themeFill="background1"/>
        <w:spacing w:after="0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your learning progress.</w:t>
      </w:r>
    </w:p>
    <w:p w14:paraId="6DC2B9EB" w14:textId="77777777" w:rsidR="008274E1" w:rsidRPr="00133FC3" w:rsidRDefault="008274E1" w:rsidP="00B82909">
      <w:pPr>
        <w:shd w:val="clear" w:color="auto" w:fill="FFFFFF" w:themeFill="background1"/>
        <w:spacing w:after="0"/>
        <w:rPr>
          <w:rFonts w:ascii="Arial" w:hAnsi="Arial" w:cs="Arial"/>
        </w:rPr>
      </w:pPr>
    </w:p>
    <w:p w14:paraId="37809E81" w14:textId="1F79619E" w:rsidR="2890B321" w:rsidRPr="00133FC3" w:rsidRDefault="2890B321" w:rsidP="008274E1">
      <w:pPr>
        <w:shd w:val="clear" w:color="auto" w:fill="FFFFFF" w:themeFill="background1"/>
        <w:spacing w:after="0"/>
        <w:ind w:firstLine="36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lastRenderedPageBreak/>
        <w:t>3. Downloadable Resources:</w:t>
      </w:r>
    </w:p>
    <w:p w14:paraId="180C61DF" w14:textId="594858A9" w:rsidR="2890B321" w:rsidRDefault="2890B321" w:rsidP="008274E1">
      <w:pPr>
        <w:shd w:val="clear" w:color="auto" w:fill="FFFFFF" w:themeFill="background1"/>
        <w:spacing w:after="0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Access downloadable resources such as worksheets, handouts, and lesson</w:t>
      </w:r>
      <w:r w:rsidR="008274E1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summaries to complement the video lessons.</w:t>
      </w:r>
    </w:p>
    <w:p w14:paraId="2A9F3B9D" w14:textId="77777777" w:rsidR="008274E1" w:rsidRPr="00133FC3" w:rsidRDefault="008274E1" w:rsidP="008274E1">
      <w:pPr>
        <w:shd w:val="clear" w:color="auto" w:fill="FFFFFF" w:themeFill="background1"/>
        <w:spacing w:after="0"/>
        <w:rPr>
          <w:rFonts w:ascii="Arial" w:hAnsi="Arial" w:cs="Arial"/>
        </w:rPr>
      </w:pPr>
    </w:p>
    <w:p w14:paraId="12EAA450" w14:textId="22B1DA34" w:rsidR="2890B321" w:rsidRPr="00133FC3" w:rsidRDefault="2890B321" w:rsidP="008274E1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Utilize these resources for additional practice and review outside of the online</w:t>
      </w:r>
      <w:r w:rsidR="008274E1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platform.</w:t>
      </w:r>
    </w:p>
    <w:p w14:paraId="6542B830" w14:textId="77777777" w:rsidR="008274E1" w:rsidRDefault="008274E1" w:rsidP="008274E1">
      <w:pPr>
        <w:shd w:val="clear" w:color="auto" w:fill="FFFFFF" w:themeFill="background1"/>
        <w:spacing w:after="0"/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</w:p>
    <w:p w14:paraId="5F6446C7" w14:textId="39BEBC18" w:rsidR="2890B321" w:rsidRPr="00133FC3" w:rsidRDefault="2890B321" w:rsidP="008274E1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Navigating the Platform:</w:t>
      </w:r>
    </w:p>
    <w:p w14:paraId="09DE529F" w14:textId="33E20696" w:rsidR="2890B321" w:rsidRPr="00133FC3" w:rsidRDefault="2890B321" w:rsidP="008274E1">
      <w:pPr>
        <w:shd w:val="clear" w:color="auto" w:fill="FFFFFF" w:themeFill="background1"/>
        <w:spacing w:after="0"/>
        <w:ind w:firstLine="72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1. Search Functionality:</w:t>
      </w:r>
    </w:p>
    <w:p w14:paraId="156C1D63" w14:textId="56A4CDAB" w:rsidR="2890B321" w:rsidRDefault="2890B321" w:rsidP="008274E1">
      <w:pPr>
        <w:shd w:val="clear" w:color="auto" w:fill="FFFFFF" w:themeFill="background1"/>
        <w:spacing w:after="0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Use the search bar to quickly find specific topics or keywords related to your</w:t>
      </w:r>
      <w:r w:rsidR="008274E1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learning objectives.</w:t>
      </w:r>
    </w:p>
    <w:p w14:paraId="43777AC6" w14:textId="77777777" w:rsidR="008274E1" w:rsidRPr="00133FC3" w:rsidRDefault="008274E1" w:rsidP="008274E1">
      <w:pPr>
        <w:shd w:val="clear" w:color="auto" w:fill="FFFFFF" w:themeFill="background1"/>
        <w:spacing w:after="0"/>
        <w:rPr>
          <w:rFonts w:ascii="Arial" w:hAnsi="Arial" w:cs="Arial"/>
        </w:rPr>
      </w:pPr>
    </w:p>
    <w:p w14:paraId="35D353E1" w14:textId="7C456FA3" w:rsidR="2890B321" w:rsidRDefault="2890B321" w:rsidP="008274E1">
      <w:pPr>
        <w:shd w:val="clear" w:color="auto" w:fill="FFFFFF" w:themeFill="background1"/>
        <w:spacing w:after="0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Refine your search results by applying filters based on subject, grade level, or topic.</w:t>
      </w:r>
    </w:p>
    <w:p w14:paraId="7C3B9DBF" w14:textId="77777777" w:rsidR="008274E1" w:rsidRPr="00133FC3" w:rsidRDefault="008274E1" w:rsidP="008274E1">
      <w:pPr>
        <w:shd w:val="clear" w:color="auto" w:fill="FFFFFF" w:themeFill="background1"/>
        <w:spacing w:after="0"/>
        <w:rPr>
          <w:rFonts w:ascii="Arial" w:hAnsi="Arial" w:cs="Arial"/>
        </w:rPr>
      </w:pPr>
    </w:p>
    <w:p w14:paraId="42E300A7" w14:textId="346C2023" w:rsidR="2890B321" w:rsidRPr="00133FC3" w:rsidRDefault="2890B321" w:rsidP="008274E1">
      <w:pPr>
        <w:shd w:val="clear" w:color="auto" w:fill="FFFFFF" w:themeFill="background1"/>
        <w:spacing w:after="0"/>
        <w:ind w:firstLine="72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2. Grade Levels and Progression:</w:t>
      </w:r>
    </w:p>
    <w:p w14:paraId="2F9B451E" w14:textId="4ED9F6A5" w:rsidR="2890B321" w:rsidRDefault="2890B321" w:rsidP="008274E1">
      <w:pPr>
        <w:shd w:val="clear" w:color="auto" w:fill="FFFFFF" w:themeFill="background1"/>
        <w:spacing w:after="0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Oak National Academy provides content for students across different grade levels,</w:t>
      </w:r>
      <w:r w:rsidR="008274E1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from primary to secondary education.</w:t>
      </w:r>
    </w:p>
    <w:p w14:paraId="54FB7867" w14:textId="77777777" w:rsidR="008274E1" w:rsidRPr="00133FC3" w:rsidRDefault="008274E1" w:rsidP="008274E1">
      <w:pPr>
        <w:shd w:val="clear" w:color="auto" w:fill="FFFFFF" w:themeFill="background1"/>
        <w:spacing w:after="0"/>
        <w:rPr>
          <w:rFonts w:ascii="Arial" w:hAnsi="Arial" w:cs="Arial"/>
        </w:rPr>
      </w:pPr>
    </w:p>
    <w:p w14:paraId="2687F275" w14:textId="6B2949E9" w:rsidR="2890B321" w:rsidRPr="00133FC3" w:rsidRDefault="2890B321" w:rsidP="008274E1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Progress through the content at your own pace, following the recommended</w:t>
      </w:r>
      <w:r w:rsidR="008274E1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sequence of lessons for your grade level.</w:t>
      </w:r>
    </w:p>
    <w:p w14:paraId="20E10B29" w14:textId="77777777" w:rsidR="008274E1" w:rsidRDefault="008274E1" w:rsidP="008274E1">
      <w:pPr>
        <w:shd w:val="clear" w:color="auto" w:fill="FFFFFF" w:themeFill="background1"/>
        <w:spacing w:after="0"/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</w:p>
    <w:p w14:paraId="6053DD81" w14:textId="7475E827" w:rsidR="2890B321" w:rsidRPr="00133FC3" w:rsidRDefault="008274E1" w:rsidP="008274E1">
      <w:pPr>
        <w:shd w:val="clear" w:color="auto" w:fill="FFFFFF" w:themeFill="background1"/>
        <w:spacing w:after="0"/>
        <w:rPr>
          <w:rFonts w:ascii="Arial" w:hAnsi="Arial" w:cs="Arial"/>
        </w:rPr>
      </w:pPr>
      <w:r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A</w:t>
      </w:r>
      <w:r w:rsidR="2890B321"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dditional Features:</w:t>
      </w:r>
    </w:p>
    <w:p w14:paraId="28A9EBCF" w14:textId="4ED9711F" w:rsidR="2890B321" w:rsidRPr="00133FC3" w:rsidRDefault="2890B321" w:rsidP="008274E1">
      <w:pPr>
        <w:shd w:val="clear" w:color="auto" w:fill="FFFFFF" w:themeFill="background1"/>
        <w:spacing w:after="0"/>
        <w:ind w:firstLine="720"/>
        <w:rPr>
          <w:rFonts w:ascii="Arial" w:hAnsi="Arial" w:cs="Arial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1. Parental Support:</w:t>
      </w:r>
    </w:p>
    <w:p w14:paraId="7325A9A5" w14:textId="37E67FD8" w:rsidR="2890B321" w:rsidRDefault="2890B321" w:rsidP="008274E1">
      <w:pPr>
        <w:shd w:val="clear" w:color="auto" w:fill="FFFFFF" w:themeFill="background1"/>
        <w:spacing w:after="0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Parents can monitor their child's progress on Oak National Academy by creating a</w:t>
      </w:r>
      <w:r w:rsidR="008274E1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parent account.</w:t>
      </w:r>
    </w:p>
    <w:p w14:paraId="4258F231" w14:textId="77777777" w:rsidR="008274E1" w:rsidRPr="00133FC3" w:rsidRDefault="008274E1" w:rsidP="008274E1">
      <w:pPr>
        <w:shd w:val="clear" w:color="auto" w:fill="FFFFFF" w:themeFill="background1"/>
        <w:spacing w:after="0"/>
        <w:rPr>
          <w:rFonts w:ascii="Arial" w:hAnsi="Arial" w:cs="Arial"/>
        </w:rPr>
      </w:pPr>
    </w:p>
    <w:p w14:paraId="5C865FCC" w14:textId="3E611CCA" w:rsidR="2890B321" w:rsidRPr="00133FC3" w:rsidRDefault="2890B321" w:rsidP="008274E1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Receive updates on completed activities, assessment scores, and overall</w:t>
      </w:r>
      <w:r w:rsidR="008274E1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engagement with the platform.</w:t>
      </w:r>
    </w:p>
    <w:p w14:paraId="221711DD" w14:textId="77777777" w:rsidR="008274E1" w:rsidRDefault="008274E1" w:rsidP="008274E1">
      <w:pPr>
        <w:shd w:val="clear" w:color="auto" w:fill="FFFFFF" w:themeFill="background1"/>
        <w:spacing w:after="0"/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</w:pPr>
    </w:p>
    <w:p w14:paraId="4F889D42" w14:textId="1A434768" w:rsidR="2890B321" w:rsidRPr="00133FC3" w:rsidRDefault="008274E1" w:rsidP="008274E1">
      <w:pPr>
        <w:shd w:val="clear" w:color="auto" w:fill="FFFFFF" w:themeFill="background1"/>
        <w:spacing w:after="0"/>
        <w:ind w:firstLine="720"/>
        <w:rPr>
          <w:rFonts w:ascii="Arial" w:hAnsi="Arial" w:cs="Arial"/>
        </w:rPr>
      </w:pPr>
      <w:r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2</w:t>
      </w:r>
      <w:r w:rsidR="2890B321" w:rsidRPr="00133FC3">
        <w:rPr>
          <w:rFonts w:ascii="Arial" w:eastAsia="Cambria" w:hAnsi="Arial" w:cs="Arial"/>
          <w:b/>
          <w:bCs/>
          <w:color w:val="000000" w:themeColor="text1"/>
          <w:sz w:val="28"/>
          <w:szCs w:val="28"/>
        </w:rPr>
        <w:t>. Teacher Support:</w:t>
      </w:r>
    </w:p>
    <w:p w14:paraId="705FDAC5" w14:textId="28E7EE0D" w:rsidR="2890B321" w:rsidRPr="00133FC3" w:rsidRDefault="2890B321" w:rsidP="008274E1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Educators can incorporate Oak National Academy resources into their lesson plans</w:t>
      </w:r>
    </w:p>
    <w:p w14:paraId="7B25C3CA" w14:textId="6912C85B" w:rsidR="2890B321" w:rsidRDefault="2890B321" w:rsidP="008274E1">
      <w:pPr>
        <w:shd w:val="clear" w:color="auto" w:fill="FFFFFF" w:themeFill="background1"/>
        <w:spacing w:after="0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and classroom instruction.</w:t>
      </w:r>
    </w:p>
    <w:p w14:paraId="0F1A1FB7" w14:textId="77777777" w:rsidR="008274E1" w:rsidRPr="00133FC3" w:rsidRDefault="008274E1" w:rsidP="008274E1">
      <w:pPr>
        <w:shd w:val="clear" w:color="auto" w:fill="FFFFFF" w:themeFill="background1"/>
        <w:spacing w:after="0"/>
        <w:rPr>
          <w:rFonts w:ascii="Arial" w:hAnsi="Arial" w:cs="Arial"/>
        </w:rPr>
      </w:pPr>
    </w:p>
    <w:p w14:paraId="1A5762C3" w14:textId="65AAE421" w:rsidR="2890B321" w:rsidRPr="00133FC3" w:rsidRDefault="2890B321" w:rsidP="008274E1">
      <w:pPr>
        <w:shd w:val="clear" w:color="auto" w:fill="FFFFFF" w:themeFill="background1"/>
        <w:spacing w:after="0"/>
        <w:rPr>
          <w:rFonts w:ascii="Arial" w:hAnsi="Arial" w:cs="Arial"/>
        </w:rPr>
      </w:pPr>
      <w:r w:rsidRPr="00133FC3">
        <w:rPr>
          <w:rFonts w:ascii="Arial" w:eastAsia="Calibri" w:hAnsi="Arial" w:cs="Arial"/>
          <w:color w:val="000000" w:themeColor="text1"/>
          <w:sz w:val="22"/>
          <w:szCs w:val="22"/>
        </w:rPr>
        <w:t>Access teacher guides and supplementary materials to enhance teaching and</w:t>
      </w:r>
    </w:p>
    <w:p w14:paraId="34D5855D" w14:textId="6A04081B" w:rsidR="2890B321" w:rsidRDefault="2890B321" w:rsidP="008274E1">
      <w:pPr>
        <w:shd w:val="clear" w:color="auto" w:fill="FFFFFF" w:themeFill="background1"/>
        <w:spacing w:after="0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learning experiences.</w:t>
      </w:r>
    </w:p>
    <w:p w14:paraId="31D58D69" w14:textId="77777777" w:rsidR="008274E1" w:rsidRPr="00133FC3" w:rsidRDefault="008274E1" w:rsidP="00B82909">
      <w:pPr>
        <w:shd w:val="clear" w:color="auto" w:fill="FFFFFF" w:themeFill="background1"/>
        <w:spacing w:after="0"/>
        <w:rPr>
          <w:rFonts w:ascii="Arial" w:hAnsi="Arial" w:cs="Arial"/>
        </w:rPr>
      </w:pPr>
    </w:p>
    <w:p w14:paraId="52895CE6" w14:textId="74F45960" w:rsidR="2890B321" w:rsidRDefault="2890B321" w:rsidP="00B82909">
      <w:pPr>
        <w:shd w:val="clear" w:color="auto" w:fill="FFFFFF" w:themeFill="background1"/>
        <w:spacing w:after="0"/>
        <w:rPr>
          <w:rFonts w:ascii="Arial" w:eastAsia="Cambria" w:hAnsi="Arial" w:cs="Arial"/>
          <w:color w:val="000000" w:themeColor="text1"/>
          <w:sz w:val="22"/>
          <w:szCs w:val="22"/>
        </w:rPr>
      </w:pP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Note: For the most up-to-date information and resources, please visit the Oak National Academy</w:t>
      </w:r>
      <w:r w:rsidR="00FC5E23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 xml:space="preserve">website at </w:t>
      </w:r>
      <w:hyperlink r:id="rId12">
        <w:r w:rsidRPr="00133FC3">
          <w:rPr>
            <w:rStyle w:val="Hyperlink"/>
            <w:rFonts w:ascii="Arial" w:hAnsi="Arial" w:cs="Arial"/>
          </w:rPr>
          <w:t>www.thenational.academy</w:t>
        </w:r>
      </w:hyperlink>
      <w:r w:rsidRPr="00133FC3">
        <w:rPr>
          <w:rFonts w:ascii="Arial" w:eastAsia="Cambria" w:hAnsi="Arial" w:cs="Arial"/>
          <w:color w:val="000000" w:themeColor="text1"/>
          <w:sz w:val="22"/>
          <w:szCs w:val="22"/>
        </w:rPr>
        <w:t>.</w:t>
      </w:r>
    </w:p>
    <w:p w14:paraId="268B5A45" w14:textId="77777777" w:rsidR="00FC5E23" w:rsidRPr="00133FC3" w:rsidRDefault="00FC5E23" w:rsidP="00B82909">
      <w:pPr>
        <w:shd w:val="clear" w:color="auto" w:fill="FFFFFF" w:themeFill="background1"/>
        <w:spacing w:after="0"/>
        <w:rPr>
          <w:rFonts w:ascii="Arial" w:hAnsi="Arial" w:cs="Arial"/>
        </w:rPr>
      </w:pPr>
    </w:p>
    <w:p w14:paraId="0F41FE48" w14:textId="5121661A" w:rsidR="2890B321" w:rsidRPr="00133FC3" w:rsidRDefault="2890B321" w:rsidP="00B82909">
      <w:pPr>
        <w:shd w:val="clear" w:color="auto" w:fill="FFFFFF" w:themeFill="background1"/>
        <w:spacing w:after="0"/>
        <w:jc w:val="center"/>
        <w:rPr>
          <w:rFonts w:ascii="Arial" w:eastAsia="Cambria" w:hAnsi="Arial" w:cs="Arial"/>
          <w:b/>
          <w:bCs/>
          <w:color w:val="000000" w:themeColor="text1"/>
          <w:sz w:val="22"/>
          <w:szCs w:val="22"/>
        </w:rPr>
      </w:pPr>
      <w:r w:rsidRPr="00133FC3">
        <w:rPr>
          <w:rFonts w:ascii="Arial" w:eastAsia="Cambria" w:hAnsi="Arial" w:cs="Arial"/>
          <w:b/>
          <w:bCs/>
          <w:color w:val="000000" w:themeColor="text1"/>
          <w:sz w:val="22"/>
          <w:szCs w:val="22"/>
        </w:rPr>
        <w:t>END</w:t>
      </w:r>
    </w:p>
    <w:sectPr w:rsidR="2890B321" w:rsidRPr="00133FC3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483B2" w14:textId="77777777" w:rsidR="000E1621" w:rsidRDefault="000E1621">
      <w:pPr>
        <w:spacing w:after="0" w:line="240" w:lineRule="auto"/>
      </w:pPr>
      <w:r>
        <w:separator/>
      </w:r>
    </w:p>
  </w:endnote>
  <w:endnote w:type="continuationSeparator" w:id="0">
    <w:p w14:paraId="173C0F27" w14:textId="77777777" w:rsidR="000E1621" w:rsidRDefault="000E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E519BF" w14:paraId="769CC619" w14:textId="77777777" w:rsidTr="7E7558AE">
      <w:trPr>
        <w:trHeight w:val="300"/>
      </w:trPr>
      <w:tc>
        <w:tcPr>
          <w:tcW w:w="3120" w:type="dxa"/>
        </w:tcPr>
        <w:p w14:paraId="1EA6E557" w14:textId="53415356" w:rsidR="74E519BF" w:rsidRDefault="74E519BF" w:rsidP="74E519BF">
          <w:pPr>
            <w:pStyle w:val="Header"/>
            <w:ind w:left="-115"/>
          </w:pPr>
        </w:p>
      </w:tc>
      <w:tc>
        <w:tcPr>
          <w:tcW w:w="3120" w:type="dxa"/>
        </w:tcPr>
        <w:p w14:paraId="59052A7B" w14:textId="178E1CFC" w:rsidR="74E519BF" w:rsidRDefault="74E519BF" w:rsidP="74E519BF">
          <w:pPr>
            <w:pStyle w:val="Header"/>
            <w:jc w:val="center"/>
          </w:pPr>
        </w:p>
      </w:tc>
      <w:tc>
        <w:tcPr>
          <w:tcW w:w="3120" w:type="dxa"/>
        </w:tcPr>
        <w:p w14:paraId="38949F9A" w14:textId="5240782D" w:rsidR="74E519BF" w:rsidRDefault="74E519BF" w:rsidP="74E519BF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133FC3">
            <w:rPr>
              <w:noProof/>
            </w:rPr>
            <w:t>1</w:t>
          </w:r>
          <w:r>
            <w:fldChar w:fldCharType="end"/>
          </w:r>
        </w:p>
      </w:tc>
    </w:tr>
  </w:tbl>
  <w:p w14:paraId="49AEE133" w14:textId="02C46A5B" w:rsidR="74E519BF" w:rsidRDefault="74E519BF" w:rsidP="74E519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64247" w14:textId="77777777" w:rsidR="000E1621" w:rsidRDefault="000E1621">
      <w:pPr>
        <w:spacing w:after="0" w:line="240" w:lineRule="auto"/>
      </w:pPr>
      <w:r>
        <w:separator/>
      </w:r>
    </w:p>
  </w:footnote>
  <w:footnote w:type="continuationSeparator" w:id="0">
    <w:p w14:paraId="0BDCA551" w14:textId="77777777" w:rsidR="000E1621" w:rsidRDefault="000E1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8670"/>
      <w:gridCol w:w="345"/>
      <w:gridCol w:w="345"/>
    </w:tblGrid>
    <w:tr w:rsidR="74E519BF" w14:paraId="25905AD9" w14:textId="77777777" w:rsidTr="09D36FFB">
      <w:trPr>
        <w:trHeight w:val="300"/>
      </w:trPr>
      <w:tc>
        <w:tcPr>
          <w:tcW w:w="8670" w:type="dxa"/>
        </w:tcPr>
        <w:p w14:paraId="7F078F8F" w14:textId="790C0587" w:rsidR="74E519BF" w:rsidRDefault="09D36FFB" w:rsidP="09D36FFB">
          <w:pPr>
            <w:pStyle w:val="Header"/>
            <w:ind w:left="-115"/>
          </w:pPr>
          <w:r>
            <w:t>Wrotham School Work for Absence from School – Suspension Guide Policy</w:t>
          </w:r>
        </w:p>
      </w:tc>
      <w:tc>
        <w:tcPr>
          <w:tcW w:w="345" w:type="dxa"/>
        </w:tcPr>
        <w:p w14:paraId="539E47DF" w14:textId="513BAEF5" w:rsidR="74E519BF" w:rsidRDefault="74E519BF" w:rsidP="74E519BF">
          <w:pPr>
            <w:pStyle w:val="Header"/>
            <w:jc w:val="center"/>
          </w:pPr>
        </w:p>
      </w:tc>
      <w:tc>
        <w:tcPr>
          <w:tcW w:w="345" w:type="dxa"/>
        </w:tcPr>
        <w:p w14:paraId="472D9867" w14:textId="3E2CF11B" w:rsidR="74E519BF" w:rsidRDefault="74E519BF" w:rsidP="74E519BF">
          <w:pPr>
            <w:pStyle w:val="Header"/>
            <w:ind w:right="-115"/>
            <w:jc w:val="right"/>
          </w:pPr>
        </w:p>
      </w:tc>
    </w:tr>
  </w:tbl>
  <w:p w14:paraId="70B3FBE7" w14:textId="16866F81" w:rsidR="74E519BF" w:rsidRDefault="74E519BF" w:rsidP="74E519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A5D3A"/>
    <w:multiLevelType w:val="hybridMultilevel"/>
    <w:tmpl w:val="EC32CC6C"/>
    <w:lvl w:ilvl="0" w:tplc="F0B60F80">
      <w:start w:val="1"/>
      <w:numFmt w:val="decimal"/>
      <w:lvlText w:val="%1."/>
      <w:lvlJc w:val="left"/>
      <w:pPr>
        <w:ind w:left="720" w:hanging="360"/>
      </w:pPr>
      <w:rPr>
        <w:rFonts w:eastAsia="Cambria" w:hint="default"/>
        <w:b/>
        <w:color w:val="000000" w:themeColor="text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D2671"/>
    <w:multiLevelType w:val="hybridMultilevel"/>
    <w:tmpl w:val="882ED42A"/>
    <w:lvl w:ilvl="0" w:tplc="84820D46">
      <w:start w:val="1"/>
      <w:numFmt w:val="upperLetter"/>
      <w:lvlText w:val="%1)"/>
      <w:lvlJc w:val="left"/>
      <w:pPr>
        <w:ind w:left="720" w:hanging="360"/>
      </w:pPr>
      <w:rPr>
        <w:rFonts w:eastAsia="Cambria" w:hint="default"/>
        <w:color w:val="000000" w:themeColor="text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659764">
    <w:abstractNumId w:val="0"/>
  </w:num>
  <w:num w:numId="2" w16cid:durableId="471795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093C527"/>
    <w:rsid w:val="000E1621"/>
    <w:rsid w:val="00133FC3"/>
    <w:rsid w:val="00272615"/>
    <w:rsid w:val="00294BBB"/>
    <w:rsid w:val="004837E0"/>
    <w:rsid w:val="00635F7D"/>
    <w:rsid w:val="006B3F39"/>
    <w:rsid w:val="00756A04"/>
    <w:rsid w:val="00763C7F"/>
    <w:rsid w:val="008274E1"/>
    <w:rsid w:val="008B37F8"/>
    <w:rsid w:val="009002B0"/>
    <w:rsid w:val="00A174AC"/>
    <w:rsid w:val="00A40727"/>
    <w:rsid w:val="00A54861"/>
    <w:rsid w:val="00B65E60"/>
    <w:rsid w:val="00B82909"/>
    <w:rsid w:val="00CE2248"/>
    <w:rsid w:val="00CF3737"/>
    <w:rsid w:val="00E22CD6"/>
    <w:rsid w:val="00E6213D"/>
    <w:rsid w:val="00F20E62"/>
    <w:rsid w:val="00FC5E23"/>
    <w:rsid w:val="09D36FFB"/>
    <w:rsid w:val="116D1D54"/>
    <w:rsid w:val="149F687D"/>
    <w:rsid w:val="14F3A553"/>
    <w:rsid w:val="165DFCFF"/>
    <w:rsid w:val="1C1072B9"/>
    <w:rsid w:val="1C969DD3"/>
    <w:rsid w:val="1DFD25ED"/>
    <w:rsid w:val="2093C527"/>
    <w:rsid w:val="2890B321"/>
    <w:rsid w:val="2A6BA585"/>
    <w:rsid w:val="2CC798D3"/>
    <w:rsid w:val="3C908199"/>
    <w:rsid w:val="43342E5C"/>
    <w:rsid w:val="438F0DB7"/>
    <w:rsid w:val="46CD674A"/>
    <w:rsid w:val="4FADEE58"/>
    <w:rsid w:val="56D21A26"/>
    <w:rsid w:val="5BDF9025"/>
    <w:rsid w:val="6642C7B9"/>
    <w:rsid w:val="738FB680"/>
    <w:rsid w:val="74E519BF"/>
    <w:rsid w:val="7E7558AE"/>
    <w:rsid w:val="7EFB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0A5E9"/>
  <w15:chartTrackingRefBased/>
  <w15:docId w15:val="{E52075E6-1413-4959-A060-19F3BD22C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74E519B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74E519BF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C7F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C7F"/>
    <w:rPr>
      <w:i/>
      <w:iCs/>
      <w:color w:val="156082" w:themeColor="accent1"/>
    </w:rPr>
  </w:style>
  <w:style w:type="character" w:styleId="Hyperlink">
    <w:name w:val="Hyperlink"/>
    <w:basedOn w:val="DefaultParagraphFont"/>
    <w:uiPriority w:val="99"/>
    <w:unhideWhenUsed/>
    <w:rsid w:val="09D36FFB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00B829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thenational.academy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henational.academy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wrothamschool.com/information/our-curriculu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henational.academy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1052</Words>
  <Characters>6000</Characters>
  <Application>Microsoft Office Word</Application>
  <DocSecurity>0</DocSecurity>
  <Lines>50</Lines>
  <Paragraphs>14</Paragraphs>
  <ScaleCrop>false</ScaleCrop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L Abbott</dc:creator>
  <cp:keywords/>
  <dc:description/>
  <cp:lastModifiedBy>Miss A Blake</cp:lastModifiedBy>
  <cp:revision>13</cp:revision>
  <cp:lastPrinted>2026-10-07T11:50:00Z</cp:lastPrinted>
  <dcterms:created xsi:type="dcterms:W3CDTF">2026-07-27T10:04:00Z</dcterms:created>
  <dcterms:modified xsi:type="dcterms:W3CDTF">2026-10-07T11:50:00Z</dcterms:modified>
</cp:coreProperties>
</file>